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B7C2" w14:textId="77777777" w:rsidR="003C297A" w:rsidRDefault="003C297A" w:rsidP="003C297A">
      <w:pPr>
        <w:jc w:val="center"/>
        <w:rPr>
          <w:b/>
        </w:rPr>
      </w:pPr>
    </w:p>
    <w:p w14:paraId="356E6FDC" w14:textId="1C82FAB6" w:rsidR="003C297A" w:rsidRDefault="003A7891" w:rsidP="003A7891">
      <w:pPr>
        <w:jc w:val="center"/>
        <w:rPr>
          <w:b/>
        </w:rPr>
      </w:pPr>
      <w:r>
        <w:rPr>
          <w:b/>
        </w:rPr>
        <w:t xml:space="preserve">PERRY </w:t>
      </w:r>
      <w:r w:rsidR="00417069">
        <w:rPr>
          <w:b/>
        </w:rPr>
        <w:t xml:space="preserve">COUNTY </w:t>
      </w:r>
      <w:r w:rsidR="002C7CF3">
        <w:rPr>
          <w:b/>
        </w:rPr>
        <w:t xml:space="preserve">COUNCIL </w:t>
      </w:r>
      <w:r w:rsidR="00DB7EAC">
        <w:rPr>
          <w:b/>
        </w:rPr>
        <w:t>SPECIAL</w:t>
      </w:r>
      <w:r w:rsidR="008C3757">
        <w:rPr>
          <w:b/>
        </w:rPr>
        <w:t xml:space="preserve"> </w:t>
      </w:r>
      <w:r w:rsidR="003C297A">
        <w:rPr>
          <w:b/>
        </w:rPr>
        <w:t>MEETING NOTICE</w:t>
      </w:r>
    </w:p>
    <w:p w14:paraId="7AC656C6" w14:textId="26C7860C" w:rsidR="000B4F2B" w:rsidRDefault="00830A40" w:rsidP="000B4F2B">
      <w:pPr>
        <w:jc w:val="center"/>
        <w:rPr>
          <w:b/>
        </w:rPr>
      </w:pPr>
      <w:r>
        <w:rPr>
          <w:b/>
        </w:rPr>
        <w:t>MONDAY</w:t>
      </w:r>
      <w:r w:rsidR="000B4F2B">
        <w:rPr>
          <w:b/>
        </w:rPr>
        <w:t xml:space="preserve">, </w:t>
      </w:r>
      <w:r>
        <w:rPr>
          <w:b/>
        </w:rPr>
        <w:t>OCTOBER</w:t>
      </w:r>
      <w:r w:rsidR="000B4F2B">
        <w:rPr>
          <w:b/>
        </w:rPr>
        <w:t xml:space="preserve"> 2</w:t>
      </w:r>
      <w:r>
        <w:rPr>
          <w:b/>
        </w:rPr>
        <w:t>8</w:t>
      </w:r>
      <w:r w:rsidR="000B4F2B">
        <w:rPr>
          <w:b/>
        </w:rPr>
        <w:t>, 2024</w:t>
      </w:r>
    </w:p>
    <w:p w14:paraId="25FBE51D" w14:textId="39AC8269" w:rsidR="000B4F2B" w:rsidRDefault="00830A40" w:rsidP="000B4F2B">
      <w:pPr>
        <w:jc w:val="center"/>
        <w:rPr>
          <w:b/>
        </w:rPr>
      </w:pPr>
      <w:r>
        <w:rPr>
          <w:b/>
        </w:rPr>
        <w:t>12:00</w:t>
      </w:r>
      <w:r w:rsidR="000B4F2B">
        <w:rPr>
          <w:b/>
        </w:rPr>
        <w:t xml:space="preserve"> P.M.</w:t>
      </w:r>
    </w:p>
    <w:p w14:paraId="4B9154B0" w14:textId="77777777" w:rsidR="000B4F2B" w:rsidRDefault="000B4F2B" w:rsidP="000B4F2B">
      <w:pPr>
        <w:jc w:val="center"/>
        <w:rPr>
          <w:b/>
        </w:rPr>
      </w:pPr>
      <w:r>
        <w:rPr>
          <w:b/>
        </w:rPr>
        <w:t>PERRY COUNTY NORTH ANNEX TRAINING ROOM</w:t>
      </w:r>
    </w:p>
    <w:p w14:paraId="01EEAA7B" w14:textId="77777777" w:rsidR="005127AE" w:rsidRDefault="005127AE" w:rsidP="005127AE">
      <w:pPr>
        <w:jc w:val="center"/>
        <w:rPr>
          <w:b/>
        </w:rPr>
      </w:pPr>
    </w:p>
    <w:p w14:paraId="028603C0" w14:textId="77777777" w:rsidR="005127AE" w:rsidRDefault="005127AE" w:rsidP="005127AE">
      <w:pPr>
        <w:jc w:val="center"/>
        <w:rPr>
          <w:b/>
        </w:rPr>
      </w:pPr>
      <w:r>
        <w:rPr>
          <w:rFonts w:ascii="Sanchez" w:hAnsi="Sanchez" w:cs="Arial"/>
          <w:b/>
          <w:bCs/>
          <w:noProof/>
          <w:sz w:val="22"/>
          <w:szCs w:val="22"/>
        </w:rPr>
        <w:drawing>
          <wp:anchor distT="0" distB="0" distL="91440" distR="91440" simplePos="0" relativeHeight="251659264" behindDoc="1" locked="0" layoutInCell="1" allowOverlap="1" wp14:anchorId="429D3BD7" wp14:editId="250D8CA3">
            <wp:simplePos x="0" y="0"/>
            <wp:positionH relativeFrom="column">
              <wp:posOffset>581025</wp:posOffset>
            </wp:positionH>
            <wp:positionV relativeFrom="paragraph">
              <wp:posOffset>67945</wp:posOffset>
            </wp:positionV>
            <wp:extent cx="1638300" cy="361950"/>
            <wp:effectExtent l="0" t="0" r="0" b="0"/>
            <wp:wrapTight wrapText="right">
              <wp:wrapPolygon edited="0">
                <wp:start x="0" y="0"/>
                <wp:lineTo x="0" y="20463"/>
                <wp:lineTo x="6781" y="20463"/>
                <wp:lineTo x="21349" y="20463"/>
                <wp:lineTo x="21349" y="4547"/>
                <wp:lineTo x="18586" y="0"/>
                <wp:lineTo x="0" y="0"/>
              </wp:wrapPolygon>
            </wp:wrapTight>
            <wp:docPr id="1" name="Picture 1" descr="YouTube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A8EE0" w14:textId="77777777" w:rsidR="005127AE" w:rsidRPr="00296EE2" w:rsidRDefault="005127AE" w:rsidP="005127AE">
      <w:pPr>
        <w:spacing w:line="276" w:lineRule="auto"/>
        <w:rPr>
          <w:rFonts w:ascii="Sanchez" w:hAnsi="Sanchez" w:cs="Arial"/>
          <w:b/>
          <w:bCs/>
          <w:sz w:val="22"/>
          <w:szCs w:val="22"/>
        </w:rPr>
      </w:pPr>
      <w:r>
        <w:rPr>
          <w:rFonts w:ascii="Sanchez" w:hAnsi="Sanchez" w:cs="Arial"/>
          <w:b/>
          <w:bCs/>
          <w:sz w:val="22"/>
          <w:szCs w:val="22"/>
        </w:rPr>
        <w:t xml:space="preserve">  </w:t>
      </w:r>
      <w:r w:rsidRPr="00296EE2">
        <w:rPr>
          <w:rFonts w:ascii="Sanchez" w:hAnsi="Sanchez" w:cs="Arial"/>
          <w:b/>
          <w:bCs/>
          <w:sz w:val="22"/>
          <w:szCs w:val="22"/>
        </w:rPr>
        <w:t>/Perry County, Indiana Government</w:t>
      </w:r>
    </w:p>
    <w:p w14:paraId="49581512" w14:textId="77777777" w:rsidR="005127AE" w:rsidRDefault="005127AE" w:rsidP="005127AE">
      <w:pPr>
        <w:jc w:val="center"/>
        <w:rPr>
          <w:b/>
        </w:rPr>
      </w:pPr>
    </w:p>
    <w:p w14:paraId="08CA4390" w14:textId="77777777" w:rsidR="00417069" w:rsidRDefault="00417069" w:rsidP="005127AE">
      <w:pPr>
        <w:rPr>
          <w:b/>
          <w:bCs/>
        </w:rPr>
      </w:pPr>
    </w:p>
    <w:p w14:paraId="6E3A36D3" w14:textId="77777777" w:rsidR="00417069" w:rsidRDefault="00417069" w:rsidP="00417069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EA3A9D">
        <w:rPr>
          <w:b/>
          <w:bCs/>
          <w:sz w:val="22"/>
          <w:szCs w:val="22"/>
        </w:rPr>
        <w:t>PLEDGE OF ALLEGIANCE</w:t>
      </w:r>
    </w:p>
    <w:p w14:paraId="5CA66F12" w14:textId="77777777" w:rsidR="000B4F2B" w:rsidRDefault="000B4F2B" w:rsidP="000B4F2B">
      <w:pPr>
        <w:ind w:left="720"/>
        <w:rPr>
          <w:b/>
          <w:bCs/>
          <w:sz w:val="22"/>
          <w:szCs w:val="22"/>
        </w:rPr>
      </w:pPr>
    </w:p>
    <w:p w14:paraId="47CC74B9" w14:textId="23F444DF" w:rsidR="000B4F2B" w:rsidRPr="00EA3A9D" w:rsidRDefault="00830A40" w:rsidP="00417069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PLANNING &amp; ZONING </w:t>
      </w:r>
    </w:p>
    <w:p w14:paraId="4A561EA9" w14:textId="77777777" w:rsidR="00417069" w:rsidRPr="00EA3A9D" w:rsidRDefault="00417069" w:rsidP="00417069">
      <w:pPr>
        <w:rPr>
          <w:b/>
          <w:bCs/>
          <w:sz w:val="22"/>
          <w:szCs w:val="22"/>
        </w:rPr>
      </w:pPr>
    </w:p>
    <w:p w14:paraId="0F38A9F8" w14:textId="77777777" w:rsidR="00417069" w:rsidRDefault="00417069" w:rsidP="00417069">
      <w:pPr>
        <w:pStyle w:val="ListParagraph"/>
        <w:rPr>
          <w:b/>
          <w:bCs/>
        </w:rPr>
      </w:pPr>
    </w:p>
    <w:p w14:paraId="3C18671D" w14:textId="77777777" w:rsidR="00417069" w:rsidRDefault="00417069" w:rsidP="00417069">
      <w:pPr>
        <w:ind w:left="720"/>
        <w:rPr>
          <w:b/>
          <w:bCs/>
        </w:rPr>
      </w:pPr>
    </w:p>
    <w:p w14:paraId="01A2FF76" w14:textId="77777777" w:rsidR="00417069" w:rsidRDefault="00417069" w:rsidP="00F6512C">
      <w:pPr>
        <w:rPr>
          <w:b/>
        </w:rPr>
      </w:pPr>
    </w:p>
    <w:p w14:paraId="591D84EF" w14:textId="77777777" w:rsidR="00417069" w:rsidRDefault="00417069" w:rsidP="00F6512C">
      <w:pPr>
        <w:rPr>
          <w:b/>
        </w:rPr>
      </w:pPr>
    </w:p>
    <w:p w14:paraId="731E1806" w14:textId="77777777" w:rsidR="00417069" w:rsidRDefault="00417069" w:rsidP="00F6512C">
      <w:pPr>
        <w:rPr>
          <w:b/>
        </w:rPr>
      </w:pPr>
    </w:p>
    <w:p w14:paraId="7E942ABA" w14:textId="77777777" w:rsidR="00417069" w:rsidRDefault="00417069" w:rsidP="00F6512C">
      <w:pPr>
        <w:rPr>
          <w:b/>
        </w:rPr>
      </w:pPr>
    </w:p>
    <w:p w14:paraId="239A3018" w14:textId="77777777" w:rsidR="00417069" w:rsidRDefault="00417069" w:rsidP="00F6512C">
      <w:pPr>
        <w:rPr>
          <w:b/>
        </w:rPr>
      </w:pPr>
    </w:p>
    <w:p w14:paraId="7537B6CA" w14:textId="77777777" w:rsidR="00417069" w:rsidRDefault="00417069" w:rsidP="00F6512C">
      <w:pPr>
        <w:rPr>
          <w:b/>
        </w:rPr>
      </w:pPr>
    </w:p>
    <w:p w14:paraId="5910106E" w14:textId="77777777" w:rsidR="00417069" w:rsidRDefault="00417069" w:rsidP="00F6512C">
      <w:pPr>
        <w:rPr>
          <w:b/>
        </w:rPr>
      </w:pPr>
    </w:p>
    <w:p w14:paraId="099BB29D" w14:textId="77777777" w:rsidR="00417069" w:rsidRDefault="00417069" w:rsidP="00F6512C">
      <w:pPr>
        <w:rPr>
          <w:b/>
        </w:rPr>
      </w:pPr>
    </w:p>
    <w:p w14:paraId="22F8CDFD" w14:textId="77777777" w:rsidR="00417069" w:rsidRDefault="00417069" w:rsidP="00F6512C">
      <w:pPr>
        <w:rPr>
          <w:b/>
        </w:rPr>
      </w:pPr>
    </w:p>
    <w:p w14:paraId="1ACBBF9E" w14:textId="77777777" w:rsidR="00417069" w:rsidRDefault="00417069" w:rsidP="00F6512C">
      <w:pPr>
        <w:rPr>
          <w:b/>
        </w:rPr>
      </w:pPr>
    </w:p>
    <w:p w14:paraId="56F71F25" w14:textId="77777777" w:rsidR="00417069" w:rsidRDefault="00417069" w:rsidP="00F6512C">
      <w:pPr>
        <w:rPr>
          <w:b/>
        </w:rPr>
      </w:pPr>
    </w:p>
    <w:p w14:paraId="0A633927" w14:textId="77777777" w:rsidR="00417069" w:rsidRDefault="00417069" w:rsidP="00F6512C">
      <w:pPr>
        <w:rPr>
          <w:b/>
        </w:rPr>
      </w:pPr>
    </w:p>
    <w:p w14:paraId="249A27EC" w14:textId="77777777" w:rsidR="00417069" w:rsidRDefault="00417069" w:rsidP="00F6512C">
      <w:pPr>
        <w:rPr>
          <w:b/>
        </w:rPr>
      </w:pPr>
    </w:p>
    <w:p w14:paraId="44D8DEC9" w14:textId="77777777" w:rsidR="00417069" w:rsidRDefault="00417069" w:rsidP="00F6512C">
      <w:pPr>
        <w:rPr>
          <w:b/>
        </w:rPr>
      </w:pPr>
    </w:p>
    <w:p w14:paraId="287B1BF0" w14:textId="77777777" w:rsidR="00417069" w:rsidRPr="000B4F2B" w:rsidRDefault="00417069" w:rsidP="00F6512C">
      <w:pPr>
        <w:rPr>
          <w:b/>
          <w:sz w:val="20"/>
          <w:szCs w:val="20"/>
        </w:rPr>
      </w:pPr>
    </w:p>
    <w:p w14:paraId="1ACAD07D" w14:textId="77777777" w:rsidR="000B4F2B" w:rsidRPr="000B4F2B" w:rsidRDefault="000B4F2B" w:rsidP="000B4F2B">
      <w:pPr>
        <w:rPr>
          <w:b/>
          <w:sz w:val="20"/>
          <w:szCs w:val="20"/>
        </w:rPr>
      </w:pPr>
      <w:r w:rsidRPr="000B4F2B">
        <w:rPr>
          <w:b/>
          <w:sz w:val="20"/>
          <w:szCs w:val="20"/>
        </w:rPr>
        <w:t xml:space="preserve">Prepared by: </w:t>
      </w:r>
    </w:p>
    <w:p w14:paraId="71AD1968" w14:textId="77777777" w:rsidR="000B4F2B" w:rsidRPr="000B4F2B" w:rsidRDefault="000B4F2B" w:rsidP="000B4F2B">
      <w:pPr>
        <w:rPr>
          <w:b/>
          <w:sz w:val="20"/>
          <w:szCs w:val="20"/>
        </w:rPr>
      </w:pPr>
      <w:r w:rsidRPr="000B4F2B">
        <w:rPr>
          <w:b/>
          <w:sz w:val="20"/>
          <w:szCs w:val="20"/>
        </w:rPr>
        <w:t>Kristinia L. Hammack</w:t>
      </w:r>
    </w:p>
    <w:p w14:paraId="18B4AE5C" w14:textId="77777777" w:rsidR="000B4F2B" w:rsidRPr="000B4F2B" w:rsidRDefault="000B4F2B" w:rsidP="000B4F2B">
      <w:pPr>
        <w:rPr>
          <w:b/>
          <w:sz w:val="20"/>
          <w:szCs w:val="20"/>
        </w:rPr>
      </w:pPr>
      <w:r w:rsidRPr="000B4F2B">
        <w:rPr>
          <w:b/>
          <w:sz w:val="20"/>
          <w:szCs w:val="20"/>
        </w:rPr>
        <w:t>Perry County Auditor</w:t>
      </w:r>
    </w:p>
    <w:p w14:paraId="0972D4B9" w14:textId="77777777" w:rsidR="00417069" w:rsidRPr="000B4F2B" w:rsidRDefault="00417069" w:rsidP="00F6512C">
      <w:pPr>
        <w:rPr>
          <w:b/>
          <w:sz w:val="20"/>
          <w:szCs w:val="20"/>
        </w:rPr>
      </w:pPr>
    </w:p>
    <w:p w14:paraId="3EA58506" w14:textId="4CB656EE" w:rsidR="008C3757" w:rsidRPr="000B4F2B" w:rsidRDefault="00F6512C" w:rsidP="008C3757">
      <w:pPr>
        <w:rPr>
          <w:rFonts w:ascii="Calibri" w:eastAsia="Calibri" w:hAnsi="Calibri"/>
          <w:b/>
          <w:sz w:val="20"/>
          <w:szCs w:val="20"/>
        </w:rPr>
      </w:pPr>
      <w:r w:rsidRPr="000B4F2B">
        <w:rPr>
          <w:rFonts w:ascii="Calibri" w:eastAsia="Calibri" w:hAnsi="Calibri"/>
          <w:b/>
          <w:sz w:val="20"/>
          <w:szCs w:val="20"/>
        </w:rPr>
        <w:t>ADA Notice:  Perry County will generally, upon request, provide appropriate aids and services leading to effective communication for qualified persons with disabilities.  To request an accommodation, contact the ADA Coordinator at 812-547-2758 as soon as possible but no later than two (2) business days before the scheduled meeting.</w:t>
      </w:r>
    </w:p>
    <w:p w14:paraId="081637BA" w14:textId="7CAF18EB" w:rsidR="004F0671" w:rsidRPr="000B4F2B" w:rsidRDefault="000B4F2B" w:rsidP="008C3757">
      <w:pPr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 xml:space="preserve">POSTED </w:t>
      </w:r>
      <w:r w:rsidR="00830A40">
        <w:rPr>
          <w:rFonts w:ascii="Calibri" w:eastAsia="Calibri" w:hAnsi="Calibri"/>
          <w:b/>
          <w:sz w:val="20"/>
          <w:szCs w:val="20"/>
        </w:rPr>
        <w:t>10</w:t>
      </w:r>
      <w:r>
        <w:rPr>
          <w:rFonts w:ascii="Calibri" w:eastAsia="Calibri" w:hAnsi="Calibri"/>
          <w:b/>
          <w:sz w:val="20"/>
          <w:szCs w:val="20"/>
        </w:rPr>
        <w:t>/22/2024</w:t>
      </w:r>
    </w:p>
    <w:sectPr w:rsidR="004F0671" w:rsidRPr="000B4F2B" w:rsidSect="005B07D7">
      <w:headerReference w:type="default" r:id="rId10"/>
      <w:headerReference w:type="first" r:id="rId11"/>
      <w:pgSz w:w="12240" w:h="15840" w:code="1"/>
      <w:pgMar w:top="1440" w:right="1440" w:bottom="720" w:left="1440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A46A" w14:textId="77777777" w:rsidR="00074098" w:rsidRDefault="00074098" w:rsidP="001D2013">
      <w:r>
        <w:separator/>
      </w:r>
    </w:p>
  </w:endnote>
  <w:endnote w:type="continuationSeparator" w:id="0">
    <w:p w14:paraId="58EB6AB3" w14:textId="77777777" w:rsidR="00074098" w:rsidRDefault="00074098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chez">
    <w:altName w:val="Times New Roman"/>
    <w:charset w:val="00"/>
    <w:family w:val="auto"/>
    <w:pitch w:val="variable"/>
    <w:sig w:usb0="A000002F" w:usb1="40000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77B4" w14:textId="77777777" w:rsidR="00074098" w:rsidRDefault="00074098" w:rsidP="001D2013">
      <w:r>
        <w:separator/>
      </w:r>
    </w:p>
  </w:footnote>
  <w:footnote w:type="continuationSeparator" w:id="0">
    <w:p w14:paraId="12BF61C5" w14:textId="77777777" w:rsidR="00074098" w:rsidRDefault="00074098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85DB" w14:textId="77777777" w:rsidR="00673705" w:rsidRDefault="00673705" w:rsidP="00673705">
    <w:pPr>
      <w:tabs>
        <w:tab w:val="left" w:pos="720"/>
        <w:tab w:val="left" w:pos="1440"/>
        <w:tab w:val="left" w:pos="4320"/>
      </w:tabs>
      <w:rPr>
        <w:rFonts w:ascii="Garamond" w:hAnsi="Garamond"/>
      </w:rPr>
    </w:pPr>
    <w:r>
      <w:rPr>
        <w:rFonts w:ascii="Garamond" w:hAnsi="Garamond"/>
      </w:rPr>
      <w:t>Congressman Bucshon</w:t>
    </w:r>
  </w:p>
  <w:p w14:paraId="5166EDB6" w14:textId="77777777" w:rsidR="00673705" w:rsidRDefault="00673705" w:rsidP="00673705">
    <w:pPr>
      <w:tabs>
        <w:tab w:val="left" w:pos="720"/>
        <w:tab w:val="left" w:pos="1440"/>
        <w:tab w:val="left" w:pos="4320"/>
      </w:tabs>
      <w:rPr>
        <w:rFonts w:ascii="Garamond" w:hAnsi="Garamond"/>
      </w:rPr>
    </w:pPr>
    <w:r>
      <w:rPr>
        <w:rFonts w:ascii="Garamond" w:hAnsi="Garamond"/>
      </w:rPr>
      <w:t>April 20, 2017</w:t>
    </w:r>
  </w:p>
  <w:p w14:paraId="74BA4012" w14:textId="77777777" w:rsidR="00673705" w:rsidRDefault="00673705" w:rsidP="00673705">
    <w:pPr>
      <w:tabs>
        <w:tab w:val="left" w:pos="720"/>
        <w:tab w:val="left" w:pos="1440"/>
        <w:tab w:val="left" w:pos="4320"/>
      </w:tabs>
      <w:rPr>
        <w:rFonts w:ascii="Garamond" w:hAnsi="Garamond"/>
      </w:rPr>
    </w:pPr>
    <w:r>
      <w:rPr>
        <w:rFonts w:ascii="Garamond" w:hAnsi="Garamond"/>
      </w:rPr>
      <w:t>Page 2</w:t>
    </w:r>
  </w:p>
  <w:p w14:paraId="2838F464" w14:textId="77777777" w:rsidR="00673705" w:rsidRDefault="006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6385" w14:textId="362B72DD" w:rsidR="006E6347" w:rsidRPr="006E6347" w:rsidRDefault="00673705" w:rsidP="00673705">
    <w:pPr>
      <w:pStyle w:val="Header"/>
      <w:spacing w:before="60"/>
      <w:jc w:val="right"/>
      <w:rPr>
        <w:rFonts w:ascii="Sanchez" w:hAnsi="Sanchez"/>
        <w:color w:val="1E988A"/>
        <w:sz w:val="52"/>
        <w:szCs w:val="52"/>
      </w:rPr>
    </w:pPr>
    <w:r w:rsidRPr="006E6347">
      <w:rPr>
        <w:noProof/>
        <w:color w:val="1E988A"/>
        <w:sz w:val="52"/>
        <w:szCs w:val="52"/>
      </w:rPr>
      <w:drawing>
        <wp:anchor distT="0" distB="0" distL="114300" distR="114300" simplePos="0" relativeHeight="251659264" behindDoc="0" locked="0" layoutInCell="1" allowOverlap="1" wp14:anchorId="1A37BA20" wp14:editId="66EC287B">
          <wp:simplePos x="0" y="0"/>
          <wp:positionH relativeFrom="column">
            <wp:posOffset>-247650</wp:posOffset>
          </wp:positionH>
          <wp:positionV relativeFrom="page">
            <wp:posOffset>419100</wp:posOffset>
          </wp:positionV>
          <wp:extent cx="2103120" cy="136775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9117" r="14615" b="10440"/>
                  <a:stretch/>
                </pic:blipFill>
                <pic:spPr bwMode="auto">
                  <a:xfrm>
                    <a:off x="0" y="0"/>
                    <a:ext cx="2103120" cy="1367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5B6D">
      <w:rPr>
        <w:rFonts w:ascii="Sanchez" w:hAnsi="Sanchez"/>
        <w:color w:val="1E988A"/>
        <w:sz w:val="52"/>
        <w:szCs w:val="52"/>
      </w:rPr>
      <w:t>Kristinia L. Hammack</w:t>
    </w:r>
  </w:p>
  <w:p w14:paraId="4E5DB7A9" w14:textId="77777777" w:rsidR="00673705" w:rsidRPr="006E6347" w:rsidRDefault="006E6347" w:rsidP="00673705">
    <w:pPr>
      <w:pStyle w:val="Header"/>
      <w:spacing w:before="60"/>
      <w:jc w:val="right"/>
      <w:rPr>
        <w:noProof/>
        <w:sz w:val="36"/>
        <w:szCs w:val="36"/>
      </w:rPr>
    </w:pPr>
    <w:r w:rsidRPr="006E6347">
      <w:rPr>
        <w:rFonts w:ascii="Sanchez" w:hAnsi="Sanchez"/>
        <w:color w:val="1E988A"/>
        <w:sz w:val="36"/>
        <w:szCs w:val="36"/>
      </w:rPr>
      <w:t>Perry County Auditor</w:t>
    </w:r>
    <w:r w:rsidR="00673705" w:rsidRPr="006E6347">
      <w:rPr>
        <w:noProof/>
        <w:sz w:val="36"/>
        <w:szCs w:val="36"/>
      </w:rPr>
      <w:t xml:space="preserve"> </w:t>
    </w:r>
  </w:p>
  <w:p w14:paraId="7C5BC022" w14:textId="77777777" w:rsidR="00673705" w:rsidRDefault="00673705" w:rsidP="00673705">
    <w:pPr>
      <w:jc w:val="right"/>
      <w:rPr>
        <w:rFonts w:ascii="Raleway" w:hAnsi="Raleway" w:cs="Calibri"/>
        <w:color w:val="1E988A"/>
      </w:rPr>
    </w:pPr>
  </w:p>
  <w:p w14:paraId="66E6CE36" w14:textId="77777777" w:rsidR="006E6347" w:rsidRDefault="006E6347" w:rsidP="00673705">
    <w:pPr>
      <w:jc w:val="right"/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>Courthouse Square</w:t>
    </w:r>
  </w:p>
  <w:p w14:paraId="3F81E32E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2219 Payne Street</w:t>
    </w:r>
  </w:p>
  <w:p w14:paraId="74F53553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Tell City, Indiana 47586</w:t>
    </w:r>
  </w:p>
  <w:p w14:paraId="7E0B9447" w14:textId="12D0CD61" w:rsidR="00D17A5A" w:rsidRDefault="00D17A5A" w:rsidP="00955A7B">
    <w:pPr>
      <w:tabs>
        <w:tab w:val="center" w:pos="126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 w:rsidRPr="00D17A5A">
      <w:rPr>
        <w:rFonts w:ascii="Raleway" w:hAnsi="Raleway" w:cs="Calibri"/>
        <w:color w:val="1E988A"/>
      </w:rPr>
      <w:t>www.perrycounty.IN</w:t>
    </w:r>
    <w:r>
      <w:rPr>
        <w:rFonts w:ascii="Raleway" w:hAnsi="Raleway" w:cs="Calibri"/>
        <w:color w:val="1E988A"/>
      </w:rPr>
      <w:t>.gov</w:t>
    </w:r>
    <w:r w:rsidR="00837666">
      <w:rPr>
        <w:rFonts w:ascii="Raleway" w:hAnsi="Raleway" w:cs="Calibri"/>
        <w:color w:val="1E988A"/>
      </w:rPr>
      <w:t xml:space="preserve">                                                          </w:t>
    </w:r>
    <w:r>
      <w:rPr>
        <w:rFonts w:ascii="Raleway" w:hAnsi="Raleway" w:cs="Calibri"/>
        <w:color w:val="1E988A"/>
      </w:rPr>
      <w:t>auditor@</w:t>
    </w:r>
    <w:r w:rsidR="00837666">
      <w:rPr>
        <w:rFonts w:ascii="Raleway" w:hAnsi="Raleway" w:cs="Calibri"/>
        <w:color w:val="1E988A"/>
      </w:rPr>
      <w:t>perrycounty.in.gov</w:t>
    </w:r>
  </w:p>
  <w:p w14:paraId="1D4473FC" w14:textId="6F63B93C" w:rsidR="00673705" w:rsidRPr="00EC7712" w:rsidRDefault="00D17A5A" w:rsidP="00955A7B">
    <w:pPr>
      <w:tabs>
        <w:tab w:val="center" w:pos="135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 w:rsidR="006E6347">
      <w:rPr>
        <w:rFonts w:ascii="Raleway" w:hAnsi="Raleway" w:cs="Calibri"/>
        <w:color w:val="1E988A"/>
      </w:rPr>
      <w:t>Phone: 812.547.6427</w:t>
    </w:r>
  </w:p>
  <w:p w14:paraId="66225EB0" w14:textId="33AA3C5D" w:rsidR="00673705" w:rsidRPr="00D17A5A" w:rsidRDefault="00673705" w:rsidP="00D17A5A">
    <w:pPr>
      <w:jc w:val="right"/>
      <w:rPr>
        <w:rFonts w:ascii="Raleway" w:hAnsi="Raleway" w:cs="Calibri"/>
        <w:color w:val="1E98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0ACE"/>
    <w:multiLevelType w:val="hybridMultilevel"/>
    <w:tmpl w:val="4FA28D02"/>
    <w:lvl w:ilvl="0" w:tplc="41FA8F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B1354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900DEF"/>
    <w:multiLevelType w:val="hybridMultilevel"/>
    <w:tmpl w:val="6D76BE70"/>
    <w:lvl w:ilvl="0" w:tplc="CB1098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87122"/>
    <w:multiLevelType w:val="hybridMultilevel"/>
    <w:tmpl w:val="DD7A10D8"/>
    <w:lvl w:ilvl="0" w:tplc="7ED68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5D01"/>
    <w:multiLevelType w:val="hybridMultilevel"/>
    <w:tmpl w:val="4A4488CE"/>
    <w:lvl w:ilvl="0" w:tplc="09F20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01EFB"/>
    <w:multiLevelType w:val="hybridMultilevel"/>
    <w:tmpl w:val="261AFD7A"/>
    <w:lvl w:ilvl="0" w:tplc="8D2E9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2379A"/>
    <w:multiLevelType w:val="hybridMultilevel"/>
    <w:tmpl w:val="87F2E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3410B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83318510">
    <w:abstractNumId w:val="6"/>
  </w:num>
  <w:num w:numId="2" w16cid:durableId="1215658812">
    <w:abstractNumId w:val="7"/>
  </w:num>
  <w:num w:numId="3" w16cid:durableId="22562260">
    <w:abstractNumId w:val="1"/>
  </w:num>
  <w:num w:numId="4" w16cid:durableId="798843058">
    <w:abstractNumId w:val="0"/>
  </w:num>
  <w:num w:numId="5" w16cid:durableId="290598781">
    <w:abstractNumId w:val="0"/>
  </w:num>
  <w:num w:numId="6" w16cid:durableId="1743985605">
    <w:abstractNumId w:val="4"/>
  </w:num>
  <w:num w:numId="7" w16cid:durableId="827863374">
    <w:abstractNumId w:val="3"/>
  </w:num>
  <w:num w:numId="8" w16cid:durableId="2075229411">
    <w:abstractNumId w:val="2"/>
  </w:num>
  <w:num w:numId="9" w16cid:durableId="1446001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4"/>
    <w:rsid w:val="000551C7"/>
    <w:rsid w:val="00074098"/>
    <w:rsid w:val="000A274C"/>
    <w:rsid w:val="000B4F2B"/>
    <w:rsid w:val="00115B6D"/>
    <w:rsid w:val="001A547A"/>
    <w:rsid w:val="001D2013"/>
    <w:rsid w:val="00201320"/>
    <w:rsid w:val="00255620"/>
    <w:rsid w:val="00275C6C"/>
    <w:rsid w:val="002858C5"/>
    <w:rsid w:val="002873DB"/>
    <w:rsid w:val="002C7CF3"/>
    <w:rsid w:val="00310E2E"/>
    <w:rsid w:val="003A7891"/>
    <w:rsid w:val="003C297A"/>
    <w:rsid w:val="003C6DDC"/>
    <w:rsid w:val="003D4C7D"/>
    <w:rsid w:val="00417069"/>
    <w:rsid w:val="00421336"/>
    <w:rsid w:val="00471418"/>
    <w:rsid w:val="004847E6"/>
    <w:rsid w:val="00491A15"/>
    <w:rsid w:val="004B6F0C"/>
    <w:rsid w:val="004C68CE"/>
    <w:rsid w:val="004F0671"/>
    <w:rsid w:val="005068CC"/>
    <w:rsid w:val="005127AE"/>
    <w:rsid w:val="00523F2E"/>
    <w:rsid w:val="00550E14"/>
    <w:rsid w:val="00556268"/>
    <w:rsid w:val="005660FD"/>
    <w:rsid w:val="005B07D7"/>
    <w:rsid w:val="005B15F1"/>
    <w:rsid w:val="005B7987"/>
    <w:rsid w:val="005D1565"/>
    <w:rsid w:val="005E72EB"/>
    <w:rsid w:val="00621AC7"/>
    <w:rsid w:val="0066348A"/>
    <w:rsid w:val="00673705"/>
    <w:rsid w:val="00674A34"/>
    <w:rsid w:val="006B2348"/>
    <w:rsid w:val="006C3FE8"/>
    <w:rsid w:val="006D4DC4"/>
    <w:rsid w:val="006E0EAF"/>
    <w:rsid w:val="006E6347"/>
    <w:rsid w:val="00720CB3"/>
    <w:rsid w:val="00725FF1"/>
    <w:rsid w:val="007578D5"/>
    <w:rsid w:val="007E6673"/>
    <w:rsid w:val="00800E4D"/>
    <w:rsid w:val="00821BDA"/>
    <w:rsid w:val="00830A40"/>
    <w:rsid w:val="00837666"/>
    <w:rsid w:val="00866978"/>
    <w:rsid w:val="008824AD"/>
    <w:rsid w:val="0089290D"/>
    <w:rsid w:val="008C3757"/>
    <w:rsid w:val="008F28CB"/>
    <w:rsid w:val="0092016C"/>
    <w:rsid w:val="00947309"/>
    <w:rsid w:val="00955A7B"/>
    <w:rsid w:val="00963C41"/>
    <w:rsid w:val="00A01150"/>
    <w:rsid w:val="00A4240E"/>
    <w:rsid w:val="00A447F2"/>
    <w:rsid w:val="00A5298A"/>
    <w:rsid w:val="00A72BD3"/>
    <w:rsid w:val="00A84743"/>
    <w:rsid w:val="00AB1CE0"/>
    <w:rsid w:val="00AD5BE2"/>
    <w:rsid w:val="00B028C1"/>
    <w:rsid w:val="00B33240"/>
    <w:rsid w:val="00B52216"/>
    <w:rsid w:val="00BC7C13"/>
    <w:rsid w:val="00C23B80"/>
    <w:rsid w:val="00CA2BAC"/>
    <w:rsid w:val="00CF32F4"/>
    <w:rsid w:val="00D17A5A"/>
    <w:rsid w:val="00D35090"/>
    <w:rsid w:val="00D50743"/>
    <w:rsid w:val="00D57A07"/>
    <w:rsid w:val="00DB7EAC"/>
    <w:rsid w:val="00DD6D60"/>
    <w:rsid w:val="00E1581B"/>
    <w:rsid w:val="00E73EA1"/>
    <w:rsid w:val="00E81D0A"/>
    <w:rsid w:val="00EC5D05"/>
    <w:rsid w:val="00F16684"/>
    <w:rsid w:val="00F6512C"/>
    <w:rsid w:val="00F76AFD"/>
    <w:rsid w:val="00F97455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B77B279"/>
  <w15:docId w15:val="{3BE44E54-EAF7-414F-BD3C-18A6AEDB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68CE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8"/>
    </w:rPr>
  </w:style>
  <w:style w:type="paragraph" w:styleId="Header">
    <w:name w:val="header"/>
    <w:basedOn w:val="Normal"/>
    <w:link w:val="HeaderChar"/>
    <w:uiPriority w:val="99"/>
    <w:rsid w:val="001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3"/>
    <w:rPr>
      <w:sz w:val="24"/>
      <w:szCs w:val="24"/>
    </w:rPr>
  </w:style>
  <w:style w:type="paragraph" w:styleId="Footer">
    <w:name w:val="footer"/>
    <w:basedOn w:val="Normal"/>
    <w:link w:val="FooterChar"/>
    <w:rsid w:val="001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013"/>
    <w:rPr>
      <w:sz w:val="24"/>
      <w:szCs w:val="24"/>
    </w:rPr>
  </w:style>
  <w:style w:type="character" w:customStyle="1" w:styleId="locality">
    <w:name w:val="locality"/>
    <w:basedOn w:val="DefaultParagraphFont"/>
    <w:rsid w:val="00EC5D05"/>
  </w:style>
  <w:style w:type="character" w:customStyle="1" w:styleId="apple-converted-space">
    <w:name w:val="apple-converted-space"/>
    <w:basedOn w:val="DefaultParagraphFont"/>
    <w:rsid w:val="00EC5D05"/>
  </w:style>
  <w:style w:type="character" w:customStyle="1" w:styleId="state">
    <w:name w:val="state"/>
    <w:basedOn w:val="DefaultParagraphFont"/>
    <w:rsid w:val="00EC5D05"/>
  </w:style>
  <w:style w:type="character" w:customStyle="1" w:styleId="postal-code">
    <w:name w:val="postal-code"/>
    <w:basedOn w:val="DefaultParagraphFont"/>
    <w:rsid w:val="00EC5D05"/>
  </w:style>
  <w:style w:type="paragraph" w:styleId="BalloonText">
    <w:name w:val="Balloon Text"/>
    <w:basedOn w:val="Normal"/>
    <w:link w:val="BalloonTextChar"/>
    <w:semiHidden/>
    <w:unhideWhenUsed/>
    <w:rsid w:val="00523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F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17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76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06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Drtxj69o5S1BUXLoIxl6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E38B-CBA3-49FB-95F6-5E97462D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Nichole Senn</cp:lastModifiedBy>
  <cp:revision>2</cp:revision>
  <cp:lastPrinted>2023-11-09T18:48:00Z</cp:lastPrinted>
  <dcterms:created xsi:type="dcterms:W3CDTF">2024-10-22T14:25:00Z</dcterms:created>
  <dcterms:modified xsi:type="dcterms:W3CDTF">2024-10-22T14:25:00Z</dcterms:modified>
</cp:coreProperties>
</file>